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C2" w:rsidRDefault="000B6EC2" w:rsidP="000B6EC2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Вакантные места </w:t>
      </w:r>
    </w:p>
    <w:tbl>
      <w:tblPr>
        <w:tblStyle w:val="a3"/>
        <w:tblW w:w="0" w:type="auto"/>
        <w:tblInd w:w="-5" w:type="dxa"/>
        <w:tblLook w:val="04A0"/>
      </w:tblPr>
      <w:tblGrid>
        <w:gridCol w:w="916"/>
        <w:gridCol w:w="6143"/>
        <w:gridCol w:w="2517"/>
      </w:tblGrid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обучающихся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(доп)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лѐгкой умственной отсталостью (интеллектуальными нарушениями)  (вариант1)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расстройством аутистического спектра ( вариант 8.3)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расстройством аутистического спектра ( вариант 8.4 )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лѐгкой умственной отсталостью (интеллектуальными нарушениями)  (вариант1)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расстройством аутистического спектра ( вариант 8.3)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расстройством аутистического спектра ( вариант 8.4 )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(интеллектуальными нарушениями 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лѐгкой умственной отсталостью (интеллектуальными нарушениями)  (вариант1)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расстройством аутистического спектра ( вариант 8.3)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расстройством аутистического спектра ( вариант 8.4 )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(интеллектуальными нарушениями 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лѐгкой умственной отсталостью (интеллектуальными нарушениями) (вариант1)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расстройством аутистического спектра ( вариант 8.3)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 w:rsidP="000B6EC2">
            <w:pPr>
              <w:spacing w:after="11" w:line="268" w:lineRule="auto"/>
              <w:ind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расстройством аутистического спектра (вариант 8.4 )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(интеллектуальными нарушениями 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лѐгкой умственной отсталостью (интеллектуальными нарушениями)  (вариант1)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расстройством аутистического спектра ( 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8.3)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расстройством аутистического спектра ( вариант 8.4 )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2D662D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(интеллектуальными нарушениями) и ТМНР   (</w:t>
            </w:r>
            <w:r w:rsidR="000B6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лѐгкой умственной отсталостью (интеллектуальными нарушениями)  (вариант1)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2D662D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(интеллектуальными нарушениями</w:t>
            </w:r>
            <w:r w:rsidR="000B6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лѐгкой умственной отсталостью (интеллектуальными нарушениями)  (вариант1)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2D662D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(интеллектуальными нарушениями</w:t>
            </w:r>
            <w:r w:rsidR="000B6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общеобразовательная программа образования для обучающихся с лѐгкой умственной отсталостью (интеллектуальными нарушениями)  (вариант1)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(интеллектуальными нарушениями 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лѐгкой умственной отсталостью (интеллектуальными нарушениями)  (вариант1)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(интеллектуальными нарушениями 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Адаптированная основная  программа образования для обучающихся с лѐгкой умственной отсталостью (интеллектуальными нарушениями)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(интеллектуальными нарушениями 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Адаптированная основная  программа образования для обучающихся с лѐгкой умственной отсталостью (интеллектуальными нарушениями)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(интеллектуальными нарушениями 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Адаптированная основная  программа образования для обучающихся с лѐгкой умственной отсталостью (интеллектуальными нарушениями)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(интеллектуальными нарушениями 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6EC2" w:rsidTr="000B6EC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общеобразовательная программа образования для обучающихся с умеренной, тяжѐлой, глубокой умственной отсталостью </w:t>
            </w:r>
          </w:p>
          <w:p w:rsidR="000B6EC2" w:rsidRDefault="000B6EC2">
            <w:pPr>
              <w:spacing w:after="11" w:line="268" w:lineRule="auto"/>
              <w:ind w:left="-15" w:right="5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(интеллектуальными нарушениями) и ТМНР   ( вариант 2)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C2" w:rsidRDefault="000B6EC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B6EC2" w:rsidRDefault="000B6EC2" w:rsidP="000B6EC2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6EC2" w:rsidRDefault="000B6EC2" w:rsidP="000B6EC2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3EB" w:rsidRDefault="001163EB"/>
    <w:sectPr w:rsidR="001163EB" w:rsidSect="0011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EC2"/>
    <w:rsid w:val="000B6EC2"/>
    <w:rsid w:val="001163EB"/>
    <w:rsid w:val="00154ED4"/>
    <w:rsid w:val="00256221"/>
    <w:rsid w:val="002A2188"/>
    <w:rsid w:val="002C7FFD"/>
    <w:rsid w:val="002D662D"/>
    <w:rsid w:val="007A32BA"/>
    <w:rsid w:val="00DC79DD"/>
    <w:rsid w:val="00ED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876</Words>
  <Characters>4998</Characters>
  <Application>Microsoft Office Word</Application>
  <DocSecurity>0</DocSecurity>
  <Lines>41</Lines>
  <Paragraphs>11</Paragraphs>
  <ScaleCrop>false</ScaleCrop>
  <Company>diakov.net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</dc:creator>
  <cp:keywords/>
  <dc:description/>
  <cp:lastModifiedBy>пкк</cp:lastModifiedBy>
  <cp:revision>3</cp:revision>
  <dcterms:created xsi:type="dcterms:W3CDTF">2023-03-30T12:43:00Z</dcterms:created>
  <dcterms:modified xsi:type="dcterms:W3CDTF">2023-03-30T12:47:00Z</dcterms:modified>
</cp:coreProperties>
</file>